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021" w:rsidRDefault="00BA7021" w:rsidP="00DD48F9">
      <w:pPr>
        <w:widowControl/>
        <w:spacing w:line="520" w:lineRule="exact"/>
        <w:jc w:val="center"/>
        <w:rPr>
          <w:rFonts w:ascii="华文中宋" w:eastAsia="华文中宋" w:hAnsi="华文中宋" w:cs="宋体"/>
          <w:kern w:val="0"/>
          <w:sz w:val="36"/>
          <w:szCs w:val="36"/>
        </w:rPr>
      </w:pPr>
    </w:p>
    <w:p w:rsidR="00786D68" w:rsidRDefault="00786D68" w:rsidP="00DD48F9">
      <w:pPr>
        <w:widowControl/>
        <w:spacing w:line="520" w:lineRule="exact"/>
        <w:jc w:val="center"/>
        <w:rPr>
          <w:rFonts w:ascii="华文中宋" w:eastAsia="华文中宋" w:hAnsi="华文中宋" w:cs="宋体"/>
          <w:b/>
          <w:kern w:val="0"/>
          <w:sz w:val="36"/>
          <w:szCs w:val="36"/>
        </w:rPr>
      </w:pPr>
      <w:r>
        <w:rPr>
          <w:rFonts w:ascii="华文中宋" w:eastAsia="华文中宋" w:hAnsi="华文中宋" w:cs="宋体" w:hint="eastAsia"/>
          <w:b/>
          <w:kern w:val="0"/>
          <w:sz w:val="36"/>
          <w:szCs w:val="36"/>
        </w:rPr>
        <w:t>新疆师范大学</w:t>
      </w:r>
      <w:r w:rsidR="0079598B" w:rsidRPr="00C63DD4">
        <w:rPr>
          <w:rFonts w:ascii="华文中宋" w:eastAsia="华文中宋" w:hAnsi="华文中宋" w:cs="宋体"/>
          <w:b/>
          <w:kern w:val="0"/>
          <w:sz w:val="36"/>
          <w:szCs w:val="36"/>
        </w:rPr>
        <w:t>安全管制类化学药品</w:t>
      </w:r>
    </w:p>
    <w:p w:rsidR="0079598B" w:rsidRPr="00BA7021" w:rsidRDefault="0079598B" w:rsidP="00DD48F9">
      <w:pPr>
        <w:widowControl/>
        <w:spacing w:line="520" w:lineRule="exact"/>
        <w:jc w:val="center"/>
        <w:rPr>
          <w:rFonts w:ascii="华文中宋" w:eastAsia="华文中宋" w:hAnsi="华文中宋" w:cs="宋体"/>
          <w:b/>
          <w:kern w:val="0"/>
          <w:sz w:val="36"/>
          <w:szCs w:val="36"/>
        </w:rPr>
      </w:pPr>
      <w:r w:rsidRPr="00C63DD4">
        <w:rPr>
          <w:rFonts w:ascii="华文中宋" w:eastAsia="华文中宋" w:hAnsi="华文中宋" w:cs="宋体"/>
          <w:b/>
          <w:kern w:val="0"/>
          <w:sz w:val="36"/>
          <w:szCs w:val="36"/>
        </w:rPr>
        <w:t>采购和领用</w:t>
      </w:r>
      <w:r w:rsidRPr="00BA7021">
        <w:rPr>
          <w:rFonts w:ascii="华文中宋" w:eastAsia="华文中宋" w:hAnsi="华文中宋" w:cs="宋体" w:hint="eastAsia"/>
          <w:b/>
          <w:kern w:val="0"/>
          <w:sz w:val="36"/>
          <w:szCs w:val="36"/>
        </w:rPr>
        <w:t>管理规定</w:t>
      </w:r>
    </w:p>
    <w:p w:rsidR="0079598B" w:rsidRDefault="0079598B" w:rsidP="0079598B">
      <w:pPr>
        <w:widowControl/>
        <w:spacing w:line="520" w:lineRule="exact"/>
        <w:ind w:firstLineChars="200" w:firstLine="560"/>
        <w:jc w:val="left"/>
        <w:rPr>
          <w:rFonts w:ascii="仿宋" w:eastAsia="仿宋" w:hAnsi="仿宋" w:cs="宋体"/>
          <w:kern w:val="0"/>
          <w:sz w:val="28"/>
          <w:szCs w:val="28"/>
        </w:rPr>
      </w:pPr>
    </w:p>
    <w:p w:rsidR="0079598B" w:rsidRDefault="0079598B" w:rsidP="0079598B">
      <w:pPr>
        <w:widowControl/>
        <w:spacing w:line="520" w:lineRule="exact"/>
        <w:ind w:firstLineChars="200" w:firstLine="560"/>
        <w:jc w:val="left"/>
        <w:rPr>
          <w:rFonts w:ascii="仿宋" w:eastAsia="仿宋" w:hAnsi="仿宋" w:cs="宋体"/>
          <w:kern w:val="0"/>
          <w:sz w:val="28"/>
          <w:szCs w:val="28"/>
        </w:rPr>
      </w:pPr>
      <w:r w:rsidRPr="00C63DD4">
        <w:rPr>
          <w:rFonts w:ascii="仿宋" w:eastAsia="仿宋" w:hAnsi="仿宋" w:cs="宋体"/>
          <w:kern w:val="0"/>
          <w:sz w:val="28"/>
          <w:szCs w:val="28"/>
        </w:rPr>
        <w:t>为进一步规范</w:t>
      </w:r>
      <w:r>
        <w:rPr>
          <w:rFonts w:ascii="仿宋" w:eastAsia="仿宋" w:hAnsi="仿宋" w:cs="宋体" w:hint="eastAsia"/>
          <w:kern w:val="0"/>
          <w:sz w:val="28"/>
          <w:szCs w:val="28"/>
        </w:rPr>
        <w:t>学校</w:t>
      </w:r>
      <w:r w:rsidRPr="00C63DD4">
        <w:rPr>
          <w:rFonts w:ascii="仿宋" w:eastAsia="仿宋" w:hAnsi="仿宋" w:cs="宋体"/>
          <w:kern w:val="0"/>
          <w:sz w:val="28"/>
          <w:szCs w:val="28"/>
        </w:rPr>
        <w:t>安全管制类化学药品的管理，根据《易制毒化学品管理条例》(国务院令第445号)</w:t>
      </w:r>
      <w:r>
        <w:rPr>
          <w:rFonts w:ascii="仿宋" w:eastAsia="仿宋" w:hAnsi="仿宋" w:cs="宋体" w:hint="eastAsia"/>
          <w:kern w:val="0"/>
          <w:sz w:val="28"/>
          <w:szCs w:val="28"/>
        </w:rPr>
        <w:t>、</w:t>
      </w:r>
      <w:r w:rsidRPr="00C63DD4">
        <w:rPr>
          <w:rFonts w:ascii="仿宋" w:eastAsia="仿宋" w:hAnsi="仿宋" w:cs="宋体"/>
          <w:kern w:val="0"/>
          <w:sz w:val="28"/>
          <w:szCs w:val="28"/>
        </w:rPr>
        <w:t>《麻醉药品和精神药品管理条例》(国务院令第442号)、《危险化学品安全管理条例》(国务院令第591号)的有关规定，结合学校工作实际，</w:t>
      </w:r>
      <w:r>
        <w:rPr>
          <w:rFonts w:ascii="仿宋" w:eastAsia="仿宋" w:hAnsi="仿宋" w:cs="宋体" w:hint="eastAsia"/>
          <w:kern w:val="0"/>
          <w:sz w:val="28"/>
          <w:szCs w:val="28"/>
        </w:rPr>
        <w:t>制定本</w:t>
      </w:r>
      <w:r w:rsidRPr="00C63DD4">
        <w:rPr>
          <w:rFonts w:ascii="仿宋" w:eastAsia="仿宋" w:hAnsi="仿宋" w:cs="宋体"/>
          <w:kern w:val="0"/>
          <w:sz w:val="28"/>
          <w:szCs w:val="28"/>
        </w:rPr>
        <w:t>管理</w:t>
      </w:r>
      <w:r>
        <w:rPr>
          <w:rFonts w:ascii="仿宋" w:eastAsia="仿宋" w:hAnsi="仿宋" w:cs="宋体" w:hint="eastAsia"/>
          <w:kern w:val="0"/>
          <w:sz w:val="28"/>
          <w:szCs w:val="28"/>
        </w:rPr>
        <w:t>规定</w:t>
      </w:r>
      <w:r w:rsidRPr="00C63DD4">
        <w:rPr>
          <w:rFonts w:ascii="仿宋" w:eastAsia="仿宋" w:hAnsi="仿宋" w:cs="宋体"/>
          <w:kern w:val="0"/>
          <w:sz w:val="28"/>
          <w:szCs w:val="28"/>
        </w:rPr>
        <w:t>。</w:t>
      </w:r>
    </w:p>
    <w:p w:rsidR="0079598B" w:rsidRPr="00E316F2" w:rsidRDefault="0079598B" w:rsidP="00E316F2">
      <w:pPr>
        <w:widowControl/>
        <w:spacing w:beforeLines="50" w:before="156" w:line="520" w:lineRule="exact"/>
        <w:ind w:firstLineChars="200" w:firstLine="562"/>
        <w:jc w:val="left"/>
        <w:rPr>
          <w:rFonts w:ascii="仿宋" w:eastAsia="仿宋" w:hAnsi="仿宋" w:cs="宋体"/>
          <w:b/>
          <w:kern w:val="0"/>
          <w:sz w:val="28"/>
          <w:szCs w:val="28"/>
        </w:rPr>
      </w:pPr>
      <w:r w:rsidRPr="00C63DD4">
        <w:rPr>
          <w:rFonts w:ascii="仿宋" w:eastAsia="仿宋" w:hAnsi="仿宋" w:cs="宋体"/>
          <w:b/>
          <w:kern w:val="0"/>
          <w:sz w:val="28"/>
          <w:szCs w:val="28"/>
        </w:rPr>
        <w:t>一、申请与购买</w:t>
      </w:r>
    </w:p>
    <w:p w:rsidR="0079598B" w:rsidRDefault="0079598B" w:rsidP="0079598B">
      <w:pPr>
        <w:widowControl/>
        <w:spacing w:line="520" w:lineRule="exact"/>
        <w:ind w:firstLineChars="200" w:firstLine="560"/>
        <w:jc w:val="left"/>
        <w:rPr>
          <w:rFonts w:ascii="仿宋" w:eastAsia="仿宋" w:hAnsi="仿宋" w:cs="宋体"/>
          <w:kern w:val="0"/>
          <w:sz w:val="28"/>
          <w:szCs w:val="28"/>
        </w:rPr>
      </w:pPr>
      <w:r w:rsidRPr="00C63DD4">
        <w:rPr>
          <w:rFonts w:ascii="仿宋" w:eastAsia="仿宋" w:hAnsi="仿宋" w:cs="宋体"/>
          <w:kern w:val="0"/>
          <w:sz w:val="28"/>
          <w:szCs w:val="28"/>
        </w:rPr>
        <w:t>1.安全管制类化学药品的申购须符合教学、科研工作实际需要，使用单位和科研团队应严格控制安全管制类化学药品的种类和用量，严禁超量购买和储备。</w:t>
      </w:r>
    </w:p>
    <w:p w:rsidR="0079598B" w:rsidRDefault="0079598B" w:rsidP="0079598B">
      <w:pPr>
        <w:widowControl/>
        <w:spacing w:line="520" w:lineRule="exact"/>
        <w:ind w:firstLineChars="200" w:firstLine="560"/>
        <w:jc w:val="left"/>
        <w:rPr>
          <w:rFonts w:ascii="仿宋" w:eastAsia="仿宋" w:hAnsi="仿宋" w:cs="宋体"/>
          <w:kern w:val="0"/>
          <w:sz w:val="28"/>
          <w:szCs w:val="28"/>
        </w:rPr>
      </w:pPr>
      <w:r w:rsidRPr="00C63DD4">
        <w:rPr>
          <w:rFonts w:ascii="仿宋" w:eastAsia="仿宋" w:hAnsi="仿宋" w:cs="宋体"/>
          <w:kern w:val="0"/>
          <w:sz w:val="28"/>
          <w:szCs w:val="28"/>
        </w:rPr>
        <w:t>2.</w:t>
      </w:r>
      <w:r>
        <w:rPr>
          <w:rFonts w:ascii="Calibri" w:eastAsia="仿宋" w:hAnsi="Calibri" w:cs="Calibri" w:hint="eastAsia"/>
          <w:kern w:val="0"/>
          <w:sz w:val="28"/>
          <w:szCs w:val="28"/>
        </w:rPr>
        <w:t>学校</w:t>
      </w:r>
      <w:r w:rsidRPr="00C63DD4">
        <w:rPr>
          <w:rFonts w:ascii="仿宋" w:eastAsia="仿宋" w:hAnsi="仿宋" w:cs="宋体"/>
          <w:kern w:val="0"/>
          <w:sz w:val="28"/>
          <w:szCs w:val="28"/>
        </w:rPr>
        <w:t>每学期安排</w:t>
      </w:r>
      <w:r>
        <w:rPr>
          <w:rFonts w:ascii="仿宋" w:eastAsia="仿宋" w:hAnsi="仿宋" w:cs="宋体" w:hint="eastAsia"/>
          <w:kern w:val="0"/>
          <w:sz w:val="28"/>
          <w:szCs w:val="28"/>
        </w:rPr>
        <w:t>一</w:t>
      </w:r>
      <w:r w:rsidRPr="00C63DD4">
        <w:rPr>
          <w:rFonts w:ascii="仿宋" w:eastAsia="仿宋" w:hAnsi="仿宋" w:cs="宋体"/>
          <w:kern w:val="0"/>
          <w:sz w:val="28"/>
          <w:szCs w:val="28"/>
        </w:rPr>
        <w:t>次安全管制类化学药品统一采购，由</w:t>
      </w:r>
      <w:r>
        <w:rPr>
          <w:rFonts w:ascii="仿宋" w:eastAsia="仿宋" w:hAnsi="仿宋" w:cs="宋体" w:hint="eastAsia"/>
          <w:kern w:val="0"/>
          <w:sz w:val="28"/>
          <w:szCs w:val="28"/>
        </w:rPr>
        <w:t>各实验室、</w:t>
      </w:r>
      <w:r w:rsidR="00786D68">
        <w:rPr>
          <w:rFonts w:ascii="仿宋" w:eastAsia="仿宋" w:hAnsi="仿宋" w:cs="宋体" w:hint="eastAsia"/>
          <w:kern w:val="0"/>
          <w:sz w:val="28"/>
          <w:szCs w:val="28"/>
        </w:rPr>
        <w:t>科研团队</w:t>
      </w:r>
      <w:r>
        <w:rPr>
          <w:rFonts w:ascii="仿宋" w:eastAsia="仿宋" w:hAnsi="仿宋" w:cs="宋体" w:hint="eastAsia"/>
          <w:kern w:val="0"/>
          <w:sz w:val="28"/>
          <w:szCs w:val="28"/>
        </w:rPr>
        <w:t>使用人</w:t>
      </w:r>
      <w:r w:rsidRPr="00C63DD4">
        <w:rPr>
          <w:rFonts w:ascii="仿宋" w:eastAsia="仿宋" w:hAnsi="仿宋" w:cs="宋体"/>
          <w:kern w:val="0"/>
          <w:sz w:val="28"/>
          <w:szCs w:val="28"/>
        </w:rPr>
        <w:t>填写《</w:t>
      </w:r>
      <w:r>
        <w:rPr>
          <w:rFonts w:ascii="仿宋" w:eastAsia="仿宋" w:hAnsi="仿宋" w:cs="宋体" w:hint="eastAsia"/>
          <w:kern w:val="0"/>
          <w:sz w:val="28"/>
          <w:szCs w:val="28"/>
        </w:rPr>
        <w:t>新疆师范</w:t>
      </w:r>
      <w:r w:rsidRPr="00C63DD4">
        <w:rPr>
          <w:rFonts w:ascii="仿宋" w:eastAsia="仿宋" w:hAnsi="仿宋" w:cs="宋体"/>
          <w:kern w:val="0"/>
          <w:sz w:val="28"/>
          <w:szCs w:val="28"/>
        </w:rPr>
        <w:t>大学安全管制类化学药品购买申报表》（按易制毒和易</w:t>
      </w:r>
      <w:proofErr w:type="gramStart"/>
      <w:r w:rsidRPr="00C63DD4">
        <w:rPr>
          <w:rFonts w:ascii="仿宋" w:eastAsia="仿宋" w:hAnsi="仿宋" w:cs="宋体"/>
          <w:kern w:val="0"/>
          <w:sz w:val="28"/>
          <w:szCs w:val="28"/>
        </w:rPr>
        <w:t>制爆分别</w:t>
      </w:r>
      <w:proofErr w:type="gramEnd"/>
      <w:r w:rsidRPr="00C63DD4">
        <w:rPr>
          <w:rFonts w:ascii="仿宋" w:eastAsia="仿宋" w:hAnsi="仿宋" w:cs="宋体"/>
          <w:kern w:val="0"/>
          <w:sz w:val="28"/>
          <w:szCs w:val="28"/>
        </w:rPr>
        <w:t>申报），经实验中心或</w:t>
      </w:r>
      <w:r w:rsidR="00786D68">
        <w:rPr>
          <w:rFonts w:ascii="仿宋" w:eastAsia="仿宋" w:hAnsi="仿宋" w:cs="宋体" w:hint="eastAsia"/>
          <w:kern w:val="0"/>
          <w:sz w:val="28"/>
          <w:szCs w:val="28"/>
        </w:rPr>
        <w:t>科研团队</w:t>
      </w:r>
      <w:r w:rsidRPr="00C63DD4">
        <w:rPr>
          <w:rFonts w:ascii="仿宋" w:eastAsia="仿宋" w:hAnsi="仿宋" w:cs="宋体"/>
          <w:kern w:val="0"/>
          <w:sz w:val="28"/>
          <w:szCs w:val="28"/>
        </w:rPr>
        <w:t>负责人签字批准</w:t>
      </w:r>
      <w:r>
        <w:rPr>
          <w:rFonts w:ascii="仿宋" w:eastAsia="仿宋" w:hAnsi="仿宋" w:cs="宋体" w:hint="eastAsia"/>
          <w:kern w:val="0"/>
          <w:sz w:val="28"/>
          <w:szCs w:val="28"/>
        </w:rPr>
        <w:t>报学院分管领导审批</w:t>
      </w:r>
      <w:r w:rsidRPr="00C63DD4">
        <w:rPr>
          <w:rFonts w:ascii="仿宋" w:eastAsia="仿宋" w:hAnsi="仿宋" w:cs="宋体"/>
          <w:kern w:val="0"/>
          <w:sz w:val="28"/>
          <w:szCs w:val="28"/>
        </w:rPr>
        <w:t>，</w:t>
      </w:r>
      <w:r>
        <w:rPr>
          <w:rFonts w:ascii="仿宋" w:eastAsia="仿宋" w:hAnsi="仿宋" w:cs="宋体" w:hint="eastAsia"/>
          <w:kern w:val="0"/>
          <w:sz w:val="28"/>
          <w:szCs w:val="28"/>
        </w:rPr>
        <w:t>学校</w:t>
      </w:r>
      <w:r w:rsidRPr="00C63DD4">
        <w:rPr>
          <w:rFonts w:ascii="仿宋" w:eastAsia="仿宋" w:hAnsi="仿宋" w:cs="宋体"/>
          <w:kern w:val="0"/>
          <w:sz w:val="28"/>
          <w:szCs w:val="28"/>
        </w:rPr>
        <w:t>根据申购情况组织专家组审核，再集中报上级主管部门或管制机关核准后统一购买，每次按实际需求申购。购买药品的费用由各自的经费渠道支付，必要时还需根据学校要求支付相关废物处置费用。</w:t>
      </w:r>
    </w:p>
    <w:p w:rsidR="0079598B" w:rsidRDefault="0079598B" w:rsidP="0079598B">
      <w:pPr>
        <w:widowControl/>
        <w:spacing w:line="520" w:lineRule="exact"/>
        <w:ind w:firstLineChars="200" w:firstLine="560"/>
        <w:jc w:val="left"/>
        <w:rPr>
          <w:rFonts w:ascii="仿宋" w:eastAsia="仿宋" w:hAnsi="仿宋" w:cs="宋体"/>
          <w:kern w:val="0"/>
          <w:sz w:val="28"/>
          <w:szCs w:val="28"/>
        </w:rPr>
      </w:pPr>
      <w:r w:rsidRPr="00C63DD4">
        <w:rPr>
          <w:rFonts w:ascii="仿宋" w:eastAsia="仿宋" w:hAnsi="仿宋" w:cs="宋体"/>
          <w:kern w:val="0"/>
          <w:sz w:val="28"/>
          <w:szCs w:val="28"/>
        </w:rPr>
        <w:t>3.申购人必须严格保证所提交材料的真实性和有效性。所需材料主要包括：科研项目计划书及立项批准文件的复印件或教学实验计划；申购量计算依据和使用计划；储存条件和环境保护措施；上次申购领用安全管制类化学药品的使用记录等；</w:t>
      </w:r>
      <w:r w:rsidR="00DD48F9">
        <w:rPr>
          <w:rFonts w:ascii="仿宋" w:eastAsia="仿宋" w:hAnsi="仿宋" w:cs="宋体" w:hint="eastAsia"/>
          <w:kern w:val="0"/>
          <w:sz w:val="28"/>
          <w:szCs w:val="28"/>
        </w:rPr>
        <w:t>签订</w:t>
      </w:r>
      <w:r w:rsidR="00DD48F9" w:rsidRPr="00C63DD4">
        <w:rPr>
          <w:rFonts w:ascii="仿宋" w:eastAsia="仿宋" w:hAnsi="仿宋" w:cs="宋体"/>
          <w:kern w:val="0"/>
          <w:sz w:val="28"/>
          <w:szCs w:val="28"/>
        </w:rPr>
        <w:t>相关表格和责任书等；</w:t>
      </w:r>
      <w:r w:rsidRPr="00C63DD4">
        <w:rPr>
          <w:rFonts w:ascii="仿宋" w:eastAsia="仿宋" w:hAnsi="仿宋" w:cs="宋体"/>
          <w:kern w:val="0"/>
          <w:sz w:val="28"/>
          <w:szCs w:val="28"/>
        </w:rPr>
        <w:t>上交所购药品的安全技术说明书电子档（参考网站：</w:t>
      </w:r>
      <w:r w:rsidR="00DD48F9">
        <w:rPr>
          <w:rFonts w:ascii="仿宋" w:eastAsia="仿宋" w:hAnsi="仿宋" w:cs="宋体" w:hint="eastAsia"/>
          <w:kern w:val="0"/>
          <w:sz w:val="28"/>
          <w:szCs w:val="28"/>
        </w:rPr>
        <w:t>h</w:t>
      </w:r>
      <w:r w:rsidRPr="00C63DD4">
        <w:rPr>
          <w:rFonts w:ascii="仿宋" w:eastAsia="仿宋" w:hAnsi="仿宋" w:cs="宋体"/>
          <w:kern w:val="0"/>
          <w:sz w:val="28"/>
          <w:szCs w:val="28"/>
        </w:rPr>
        <w:t>ttp://msds.anquan.com.cn/）。</w:t>
      </w:r>
    </w:p>
    <w:p w:rsidR="0079598B" w:rsidRDefault="0079598B" w:rsidP="0079598B">
      <w:pPr>
        <w:widowControl/>
        <w:spacing w:line="520" w:lineRule="exact"/>
        <w:ind w:firstLineChars="200" w:firstLine="560"/>
        <w:jc w:val="left"/>
        <w:rPr>
          <w:rFonts w:ascii="仿宋" w:eastAsia="仿宋" w:hAnsi="仿宋" w:cs="宋体"/>
          <w:kern w:val="0"/>
          <w:sz w:val="28"/>
          <w:szCs w:val="28"/>
        </w:rPr>
      </w:pPr>
      <w:r w:rsidRPr="00C63DD4">
        <w:rPr>
          <w:rFonts w:ascii="仿宋" w:eastAsia="仿宋" w:hAnsi="仿宋" w:cs="宋体"/>
          <w:kern w:val="0"/>
          <w:sz w:val="28"/>
          <w:szCs w:val="28"/>
        </w:rPr>
        <w:lastRenderedPageBreak/>
        <w:t>4.安全管制类化学药品必须向有销售资质的供应商购买，有销售资质的供应商采取组织专家公开评议的方式确定；禁止</w:t>
      </w:r>
      <w:r w:rsidR="00DD48F9">
        <w:rPr>
          <w:rFonts w:ascii="仿宋" w:eastAsia="仿宋" w:hAnsi="仿宋" w:cs="宋体" w:hint="eastAsia"/>
          <w:kern w:val="0"/>
          <w:sz w:val="28"/>
          <w:szCs w:val="28"/>
        </w:rPr>
        <w:t>学校</w:t>
      </w:r>
      <w:r w:rsidRPr="00C63DD4">
        <w:rPr>
          <w:rFonts w:ascii="仿宋" w:eastAsia="仿宋" w:hAnsi="仿宋" w:cs="宋体"/>
          <w:kern w:val="0"/>
          <w:sz w:val="28"/>
          <w:szCs w:val="28"/>
        </w:rPr>
        <w:t>内任何单位和个人私自购买、接收或转让安全管制类化学药品。</w:t>
      </w:r>
    </w:p>
    <w:p w:rsidR="0079598B" w:rsidRPr="00E316F2" w:rsidRDefault="00DD48F9" w:rsidP="00E316F2">
      <w:pPr>
        <w:widowControl/>
        <w:spacing w:beforeLines="50" w:before="156" w:line="520" w:lineRule="exact"/>
        <w:ind w:firstLineChars="200" w:firstLine="562"/>
        <w:jc w:val="left"/>
        <w:rPr>
          <w:rFonts w:ascii="仿宋" w:eastAsia="仿宋" w:hAnsi="仿宋" w:cs="宋体"/>
          <w:b/>
          <w:kern w:val="0"/>
          <w:sz w:val="28"/>
          <w:szCs w:val="28"/>
        </w:rPr>
      </w:pPr>
      <w:r w:rsidRPr="00E316F2">
        <w:rPr>
          <w:rFonts w:ascii="仿宋" w:eastAsia="仿宋" w:hAnsi="仿宋" w:cs="宋体" w:hint="eastAsia"/>
          <w:b/>
          <w:kern w:val="0"/>
          <w:sz w:val="28"/>
          <w:szCs w:val="28"/>
        </w:rPr>
        <w:t>二</w:t>
      </w:r>
      <w:r w:rsidR="0079598B" w:rsidRPr="00C63DD4">
        <w:rPr>
          <w:rFonts w:ascii="仿宋" w:eastAsia="仿宋" w:hAnsi="仿宋" w:cs="宋体"/>
          <w:b/>
          <w:kern w:val="0"/>
          <w:sz w:val="28"/>
          <w:szCs w:val="28"/>
        </w:rPr>
        <w:t>、领用管理</w:t>
      </w:r>
    </w:p>
    <w:p w:rsidR="0079598B" w:rsidRDefault="0079598B" w:rsidP="0079598B">
      <w:pPr>
        <w:widowControl/>
        <w:spacing w:line="520" w:lineRule="exact"/>
        <w:ind w:firstLineChars="200" w:firstLine="560"/>
        <w:jc w:val="left"/>
        <w:rPr>
          <w:rFonts w:ascii="仿宋" w:eastAsia="仿宋" w:hAnsi="仿宋" w:cs="宋体"/>
          <w:kern w:val="0"/>
          <w:sz w:val="28"/>
          <w:szCs w:val="28"/>
        </w:rPr>
      </w:pPr>
      <w:r w:rsidRPr="00C63DD4">
        <w:rPr>
          <w:rFonts w:ascii="仿宋" w:eastAsia="仿宋" w:hAnsi="仿宋" w:cs="宋体"/>
          <w:kern w:val="0"/>
          <w:sz w:val="28"/>
          <w:szCs w:val="28"/>
        </w:rPr>
        <w:t>1.</w:t>
      </w:r>
      <w:r w:rsidR="00032024">
        <w:rPr>
          <w:rFonts w:ascii="仿宋" w:eastAsia="仿宋" w:hAnsi="仿宋" w:cs="宋体" w:hint="eastAsia"/>
          <w:kern w:val="0"/>
          <w:sz w:val="28"/>
          <w:szCs w:val="28"/>
        </w:rPr>
        <w:t>领用药品时，</w:t>
      </w:r>
      <w:r w:rsidRPr="00C63DD4">
        <w:rPr>
          <w:rFonts w:ascii="仿宋" w:eastAsia="仿宋" w:hAnsi="仿宋" w:cs="宋体"/>
          <w:kern w:val="0"/>
          <w:sz w:val="28"/>
          <w:szCs w:val="28"/>
        </w:rPr>
        <w:t>领用人需填写《</w:t>
      </w:r>
      <w:r w:rsidR="00E316F2">
        <w:rPr>
          <w:rFonts w:ascii="仿宋" w:eastAsia="仿宋" w:hAnsi="仿宋" w:cs="宋体" w:hint="eastAsia"/>
          <w:kern w:val="0"/>
          <w:sz w:val="28"/>
          <w:szCs w:val="28"/>
        </w:rPr>
        <w:t>新疆师范</w:t>
      </w:r>
      <w:r w:rsidRPr="00C63DD4">
        <w:rPr>
          <w:rFonts w:ascii="仿宋" w:eastAsia="仿宋" w:hAnsi="仿宋" w:cs="宋体"/>
          <w:kern w:val="0"/>
          <w:sz w:val="28"/>
          <w:szCs w:val="28"/>
        </w:rPr>
        <w:t>大学安全管制类化学药品领用单》，经实验中心或科研团队负责人签字批准，按</w:t>
      </w:r>
      <w:r w:rsidR="00032024">
        <w:rPr>
          <w:rFonts w:ascii="仿宋" w:eastAsia="仿宋" w:hAnsi="仿宋" w:cs="宋体" w:hint="eastAsia"/>
          <w:kern w:val="0"/>
          <w:sz w:val="28"/>
          <w:szCs w:val="28"/>
        </w:rPr>
        <w:t>需</w:t>
      </w:r>
      <w:r w:rsidR="00225F94">
        <w:rPr>
          <w:rFonts w:ascii="仿宋" w:eastAsia="仿宋" w:hAnsi="仿宋" w:cs="宋体" w:hint="eastAsia"/>
          <w:kern w:val="0"/>
          <w:sz w:val="28"/>
          <w:szCs w:val="28"/>
        </w:rPr>
        <w:t>领用</w:t>
      </w:r>
      <w:r w:rsidRPr="00C63DD4">
        <w:rPr>
          <w:rFonts w:ascii="仿宋" w:eastAsia="仿宋" w:hAnsi="仿宋" w:cs="宋体"/>
          <w:kern w:val="0"/>
          <w:sz w:val="28"/>
          <w:szCs w:val="28"/>
        </w:rPr>
        <w:t>，实行双人领用和使用制度，领用时使用单位或团队在职人员必须到场。各</w:t>
      </w:r>
      <w:r w:rsidR="00032024">
        <w:rPr>
          <w:rFonts w:ascii="仿宋" w:eastAsia="仿宋" w:hAnsi="仿宋" w:cs="宋体" w:hint="eastAsia"/>
          <w:kern w:val="0"/>
          <w:sz w:val="28"/>
          <w:szCs w:val="28"/>
        </w:rPr>
        <w:t>实验室</w:t>
      </w:r>
      <w:r w:rsidRPr="00C63DD4">
        <w:rPr>
          <w:rFonts w:ascii="仿宋" w:eastAsia="仿宋" w:hAnsi="仿宋" w:cs="宋体"/>
          <w:kern w:val="0"/>
          <w:sz w:val="28"/>
          <w:szCs w:val="28"/>
        </w:rPr>
        <w:t>和科研团队</w:t>
      </w:r>
      <w:r w:rsidR="00032024">
        <w:rPr>
          <w:rFonts w:ascii="仿宋" w:eastAsia="仿宋" w:hAnsi="仿宋" w:cs="宋体" w:hint="eastAsia"/>
          <w:kern w:val="0"/>
          <w:sz w:val="28"/>
          <w:szCs w:val="28"/>
        </w:rPr>
        <w:t>研究室</w:t>
      </w:r>
      <w:r w:rsidRPr="00C63DD4">
        <w:rPr>
          <w:rFonts w:ascii="仿宋" w:eastAsia="仿宋" w:hAnsi="仿宋" w:cs="宋体"/>
          <w:kern w:val="0"/>
          <w:sz w:val="28"/>
          <w:szCs w:val="28"/>
        </w:rPr>
        <w:t>不得存放任何</w:t>
      </w:r>
      <w:r w:rsidR="00032024">
        <w:rPr>
          <w:rFonts w:ascii="仿宋" w:eastAsia="仿宋" w:hAnsi="仿宋" w:cs="宋体" w:hint="eastAsia"/>
          <w:kern w:val="0"/>
          <w:sz w:val="28"/>
          <w:szCs w:val="28"/>
        </w:rPr>
        <w:t>易制毒、易制爆、</w:t>
      </w:r>
      <w:r w:rsidRPr="00C63DD4">
        <w:rPr>
          <w:rFonts w:ascii="仿宋" w:eastAsia="仿宋" w:hAnsi="仿宋" w:cs="宋体"/>
          <w:kern w:val="0"/>
          <w:sz w:val="28"/>
          <w:szCs w:val="28"/>
        </w:rPr>
        <w:t>剧毒、麻醉品</w:t>
      </w:r>
      <w:r w:rsidR="00032024">
        <w:rPr>
          <w:rFonts w:ascii="仿宋" w:eastAsia="仿宋" w:hAnsi="仿宋" w:cs="宋体" w:hint="eastAsia"/>
          <w:kern w:val="0"/>
          <w:sz w:val="28"/>
          <w:szCs w:val="28"/>
        </w:rPr>
        <w:t>等</w:t>
      </w:r>
      <w:r w:rsidR="00032024" w:rsidRPr="00C63DD4">
        <w:rPr>
          <w:rFonts w:ascii="仿宋" w:eastAsia="仿宋" w:hAnsi="仿宋" w:cs="宋体"/>
          <w:kern w:val="0"/>
          <w:sz w:val="28"/>
          <w:szCs w:val="28"/>
        </w:rPr>
        <w:t>危险</w:t>
      </w:r>
      <w:r w:rsidRPr="00C63DD4">
        <w:rPr>
          <w:rFonts w:ascii="仿宋" w:eastAsia="仿宋" w:hAnsi="仿宋" w:cs="宋体"/>
          <w:kern w:val="0"/>
          <w:sz w:val="28"/>
          <w:szCs w:val="28"/>
        </w:rPr>
        <w:t>化学品，必须</w:t>
      </w:r>
      <w:r w:rsidR="00C01D1C" w:rsidRPr="00C63DD4">
        <w:rPr>
          <w:rFonts w:ascii="仿宋" w:eastAsia="仿宋" w:hAnsi="仿宋" w:cs="宋体"/>
          <w:kern w:val="0"/>
          <w:sz w:val="28"/>
          <w:szCs w:val="28"/>
        </w:rPr>
        <w:t>统一存放</w:t>
      </w:r>
      <w:r w:rsidR="00C01D1C">
        <w:rPr>
          <w:rFonts w:ascii="仿宋" w:eastAsia="仿宋" w:hAnsi="仿宋" w:cs="宋体" w:hint="eastAsia"/>
          <w:kern w:val="0"/>
          <w:sz w:val="28"/>
          <w:szCs w:val="28"/>
        </w:rPr>
        <w:t>于</w:t>
      </w:r>
      <w:r w:rsidR="00BD6E99">
        <w:rPr>
          <w:rFonts w:ascii="仿宋" w:eastAsia="仿宋" w:hAnsi="仿宋" w:cs="宋体" w:hint="eastAsia"/>
          <w:kern w:val="0"/>
          <w:sz w:val="28"/>
          <w:szCs w:val="28"/>
        </w:rPr>
        <w:t>学校</w:t>
      </w:r>
      <w:proofErr w:type="gramStart"/>
      <w:r w:rsidR="00032024">
        <w:rPr>
          <w:rFonts w:ascii="仿宋" w:eastAsia="仿宋" w:hAnsi="仿宋" w:cs="宋体" w:hint="eastAsia"/>
          <w:kern w:val="0"/>
          <w:sz w:val="28"/>
          <w:szCs w:val="28"/>
        </w:rPr>
        <w:t>危化品</w:t>
      </w:r>
      <w:proofErr w:type="gramEnd"/>
      <w:r w:rsidR="00032024">
        <w:rPr>
          <w:rFonts w:ascii="仿宋" w:eastAsia="仿宋" w:hAnsi="仿宋" w:cs="宋体" w:hint="eastAsia"/>
          <w:kern w:val="0"/>
          <w:sz w:val="28"/>
          <w:szCs w:val="28"/>
        </w:rPr>
        <w:t>中心库房</w:t>
      </w:r>
      <w:r w:rsidRPr="00C63DD4">
        <w:rPr>
          <w:rFonts w:ascii="仿宋" w:eastAsia="仿宋" w:hAnsi="仿宋" w:cs="宋体"/>
          <w:kern w:val="0"/>
          <w:sz w:val="28"/>
          <w:szCs w:val="28"/>
        </w:rPr>
        <w:t>。</w:t>
      </w:r>
    </w:p>
    <w:p w:rsidR="0079598B" w:rsidRDefault="0079598B" w:rsidP="0079598B">
      <w:pPr>
        <w:widowControl/>
        <w:spacing w:line="520" w:lineRule="exact"/>
        <w:ind w:firstLineChars="200" w:firstLine="560"/>
        <w:jc w:val="left"/>
        <w:rPr>
          <w:rFonts w:ascii="仿宋" w:eastAsia="仿宋" w:hAnsi="仿宋" w:cs="宋体"/>
          <w:kern w:val="0"/>
          <w:sz w:val="28"/>
          <w:szCs w:val="28"/>
        </w:rPr>
      </w:pPr>
      <w:r w:rsidRPr="00C63DD4">
        <w:rPr>
          <w:rFonts w:ascii="仿宋" w:eastAsia="仿宋" w:hAnsi="仿宋" w:cs="宋体"/>
          <w:kern w:val="0"/>
          <w:sz w:val="28"/>
          <w:szCs w:val="28"/>
        </w:rPr>
        <w:t>2.</w:t>
      </w:r>
      <w:proofErr w:type="gramStart"/>
      <w:r w:rsidR="00002762">
        <w:rPr>
          <w:rFonts w:ascii="仿宋" w:eastAsia="仿宋" w:hAnsi="仿宋" w:cs="宋体" w:hint="eastAsia"/>
          <w:kern w:val="0"/>
          <w:sz w:val="28"/>
          <w:szCs w:val="28"/>
        </w:rPr>
        <w:t>危化品</w:t>
      </w:r>
      <w:proofErr w:type="gramEnd"/>
      <w:r w:rsidR="00002762">
        <w:rPr>
          <w:rFonts w:ascii="仿宋" w:eastAsia="仿宋" w:hAnsi="仿宋" w:cs="宋体" w:hint="eastAsia"/>
          <w:kern w:val="0"/>
          <w:sz w:val="28"/>
          <w:szCs w:val="28"/>
        </w:rPr>
        <w:t>中心库房</w:t>
      </w:r>
      <w:r w:rsidRPr="00C63DD4">
        <w:rPr>
          <w:rFonts w:ascii="仿宋" w:eastAsia="仿宋" w:hAnsi="仿宋" w:cs="宋体"/>
          <w:kern w:val="0"/>
          <w:sz w:val="28"/>
          <w:szCs w:val="28"/>
        </w:rPr>
        <w:t>建立安全管制类化学药品专用</w:t>
      </w:r>
      <w:r w:rsidR="00032024">
        <w:rPr>
          <w:rFonts w:ascii="仿宋" w:eastAsia="仿宋" w:hAnsi="仿宋" w:cs="宋体" w:hint="eastAsia"/>
          <w:kern w:val="0"/>
          <w:sz w:val="28"/>
          <w:szCs w:val="28"/>
        </w:rPr>
        <w:t>台账</w:t>
      </w:r>
      <w:r w:rsidRPr="00C63DD4">
        <w:rPr>
          <w:rFonts w:ascii="仿宋" w:eastAsia="仿宋" w:hAnsi="仿宋" w:cs="宋体"/>
          <w:kern w:val="0"/>
          <w:sz w:val="28"/>
          <w:szCs w:val="28"/>
        </w:rPr>
        <w:t>。如实记录日常</w:t>
      </w:r>
      <w:r w:rsidR="00032024">
        <w:rPr>
          <w:rFonts w:ascii="仿宋" w:eastAsia="仿宋" w:hAnsi="仿宋" w:cs="宋体" w:hint="eastAsia"/>
          <w:kern w:val="0"/>
          <w:sz w:val="28"/>
          <w:szCs w:val="28"/>
        </w:rPr>
        <w:t>出入库</w:t>
      </w:r>
      <w:r w:rsidRPr="00C63DD4">
        <w:rPr>
          <w:rFonts w:ascii="仿宋" w:eastAsia="仿宋" w:hAnsi="仿宋" w:cs="宋体"/>
          <w:kern w:val="0"/>
          <w:sz w:val="28"/>
          <w:szCs w:val="28"/>
        </w:rPr>
        <w:t>的品种、数量、日期、领用人、保管人等情况。各使用单位和科研团队对领取使用的安全管制类药品必须责任明确，妥善保管。各使用单位和科研团队保管员应如实记录安全管制类化学药品的使用情况，包括使用时间、使用人、用量、使用途径等，做到规范使用，帐物相符，</w:t>
      </w:r>
      <w:r w:rsidR="00032024">
        <w:rPr>
          <w:rFonts w:ascii="仿宋" w:eastAsia="仿宋" w:hAnsi="仿宋" w:cs="宋体" w:hint="eastAsia"/>
          <w:kern w:val="0"/>
          <w:sz w:val="28"/>
          <w:szCs w:val="28"/>
        </w:rPr>
        <w:t>实验中心或科研</w:t>
      </w:r>
      <w:r w:rsidRPr="00C63DD4">
        <w:rPr>
          <w:rFonts w:ascii="仿宋" w:eastAsia="仿宋" w:hAnsi="仿宋" w:cs="宋体"/>
          <w:kern w:val="0"/>
          <w:sz w:val="28"/>
          <w:szCs w:val="28"/>
        </w:rPr>
        <w:t>团队负责人及时核查签名。</w:t>
      </w:r>
    </w:p>
    <w:p w:rsidR="0079598B" w:rsidRDefault="0079598B" w:rsidP="0079598B">
      <w:pPr>
        <w:widowControl/>
        <w:spacing w:line="520" w:lineRule="exact"/>
        <w:ind w:firstLineChars="200" w:firstLine="560"/>
        <w:jc w:val="left"/>
        <w:rPr>
          <w:rFonts w:ascii="仿宋" w:eastAsia="仿宋" w:hAnsi="仿宋" w:cs="宋体"/>
          <w:kern w:val="0"/>
          <w:sz w:val="28"/>
          <w:szCs w:val="28"/>
        </w:rPr>
      </w:pPr>
      <w:r w:rsidRPr="00C63DD4">
        <w:rPr>
          <w:rFonts w:ascii="仿宋" w:eastAsia="仿宋" w:hAnsi="仿宋" w:cs="宋体"/>
          <w:kern w:val="0"/>
          <w:sz w:val="28"/>
          <w:szCs w:val="28"/>
        </w:rPr>
        <w:t>3.各使用单位和科研团队进行安全管制类化学药品实验操作时应按相关操作规定，至少应有两个人（其中</w:t>
      </w:r>
      <w:proofErr w:type="gramStart"/>
      <w:r w:rsidRPr="00C63DD4">
        <w:rPr>
          <w:rFonts w:ascii="仿宋" w:eastAsia="仿宋" w:hAnsi="仿宋" w:cs="宋体"/>
          <w:kern w:val="0"/>
          <w:sz w:val="28"/>
          <w:szCs w:val="28"/>
        </w:rPr>
        <w:t>一</w:t>
      </w:r>
      <w:proofErr w:type="gramEnd"/>
      <w:r w:rsidRPr="00C63DD4">
        <w:rPr>
          <w:rFonts w:ascii="仿宋" w:eastAsia="仿宋" w:hAnsi="仿宋" w:cs="宋体"/>
          <w:kern w:val="0"/>
          <w:sz w:val="28"/>
          <w:szCs w:val="28"/>
        </w:rPr>
        <w:t>人为</w:t>
      </w:r>
      <w:r w:rsidR="007668F0">
        <w:rPr>
          <w:rFonts w:ascii="仿宋" w:eastAsia="仿宋" w:hAnsi="仿宋" w:cs="宋体" w:hint="eastAsia"/>
          <w:kern w:val="0"/>
          <w:sz w:val="28"/>
          <w:szCs w:val="28"/>
        </w:rPr>
        <w:t>必须为</w:t>
      </w:r>
      <w:r w:rsidRPr="00C63DD4">
        <w:rPr>
          <w:rFonts w:ascii="仿宋" w:eastAsia="仿宋" w:hAnsi="仿宋" w:cs="宋体"/>
          <w:kern w:val="0"/>
          <w:sz w:val="28"/>
          <w:szCs w:val="28"/>
        </w:rPr>
        <w:t>在职</w:t>
      </w:r>
      <w:r w:rsidR="007668F0">
        <w:rPr>
          <w:rFonts w:ascii="仿宋" w:eastAsia="仿宋" w:hAnsi="仿宋" w:cs="宋体" w:hint="eastAsia"/>
          <w:kern w:val="0"/>
          <w:sz w:val="28"/>
          <w:szCs w:val="28"/>
        </w:rPr>
        <w:t>教师</w:t>
      </w:r>
      <w:r w:rsidRPr="00C63DD4">
        <w:rPr>
          <w:rFonts w:ascii="仿宋" w:eastAsia="仿宋" w:hAnsi="仿宋" w:cs="宋体"/>
          <w:kern w:val="0"/>
          <w:sz w:val="28"/>
          <w:szCs w:val="28"/>
        </w:rPr>
        <w:t>）同时在场。对剧毒化学品严格执行“五双”管理制度，即</w:t>
      </w:r>
      <w:bookmarkStart w:id="0" w:name="_GoBack"/>
      <w:bookmarkEnd w:id="0"/>
      <w:r w:rsidRPr="00C63DD4">
        <w:rPr>
          <w:rFonts w:ascii="仿宋" w:eastAsia="仿宋" w:hAnsi="仿宋" w:cs="宋体"/>
          <w:kern w:val="0"/>
          <w:sz w:val="28"/>
          <w:szCs w:val="28"/>
        </w:rPr>
        <w:t>双人保管、双人双锁、双人收发、双人领取和双人使用，建立</w:t>
      </w:r>
      <w:proofErr w:type="gramStart"/>
      <w:r w:rsidRPr="00C63DD4">
        <w:rPr>
          <w:rFonts w:ascii="仿宋" w:eastAsia="仿宋" w:hAnsi="仿宋" w:cs="宋体"/>
          <w:kern w:val="0"/>
          <w:sz w:val="28"/>
          <w:szCs w:val="28"/>
        </w:rPr>
        <w:t>台账并定期</w:t>
      </w:r>
      <w:proofErr w:type="gramEnd"/>
      <w:r w:rsidRPr="00C63DD4">
        <w:rPr>
          <w:rFonts w:ascii="仿宋" w:eastAsia="仿宋" w:hAnsi="仿宋" w:cs="宋体"/>
          <w:kern w:val="0"/>
          <w:sz w:val="28"/>
          <w:szCs w:val="28"/>
        </w:rPr>
        <w:t>核查，保证账物相符。对毒、麻药品必须严格记录使用情况。任何单位和科研团队严禁存放任何危险、毒麻药品。</w:t>
      </w:r>
    </w:p>
    <w:p w:rsidR="0079598B" w:rsidRDefault="0079598B" w:rsidP="0079598B">
      <w:pPr>
        <w:widowControl/>
        <w:spacing w:line="520" w:lineRule="exact"/>
        <w:ind w:firstLineChars="200" w:firstLine="560"/>
        <w:jc w:val="left"/>
        <w:rPr>
          <w:rFonts w:ascii="仿宋" w:eastAsia="仿宋" w:hAnsi="仿宋" w:cs="宋体"/>
          <w:kern w:val="0"/>
          <w:sz w:val="28"/>
          <w:szCs w:val="28"/>
        </w:rPr>
      </w:pPr>
      <w:r w:rsidRPr="00C63DD4">
        <w:rPr>
          <w:rFonts w:ascii="仿宋" w:eastAsia="仿宋" w:hAnsi="仿宋" w:cs="宋体"/>
          <w:kern w:val="0"/>
          <w:sz w:val="28"/>
          <w:szCs w:val="28"/>
        </w:rPr>
        <w:t>4.各使用单位和科研团队对使用过程中产生的有害废液和废瓶，应妥善保管，勿致泄漏，</w:t>
      </w:r>
      <w:r w:rsidR="00CF4D91">
        <w:rPr>
          <w:rFonts w:ascii="仿宋" w:eastAsia="仿宋" w:hAnsi="仿宋" w:cs="宋体" w:hint="eastAsia"/>
          <w:kern w:val="0"/>
          <w:sz w:val="28"/>
          <w:szCs w:val="28"/>
        </w:rPr>
        <w:t>及时转移到中心库房</w:t>
      </w:r>
      <w:r w:rsidRPr="00C63DD4">
        <w:rPr>
          <w:rFonts w:ascii="仿宋" w:eastAsia="仿宋" w:hAnsi="仿宋" w:cs="宋体"/>
          <w:kern w:val="0"/>
          <w:sz w:val="28"/>
          <w:szCs w:val="28"/>
        </w:rPr>
        <w:t>。</w:t>
      </w:r>
    </w:p>
    <w:p w:rsidR="0079598B" w:rsidRPr="00E316F2" w:rsidRDefault="0079598B" w:rsidP="00E316F2">
      <w:pPr>
        <w:widowControl/>
        <w:spacing w:beforeLines="50" w:before="156" w:line="520" w:lineRule="exact"/>
        <w:ind w:firstLineChars="200" w:firstLine="562"/>
        <w:jc w:val="left"/>
        <w:rPr>
          <w:rFonts w:ascii="仿宋" w:eastAsia="仿宋" w:hAnsi="仿宋" w:cs="宋体"/>
          <w:b/>
          <w:kern w:val="0"/>
          <w:sz w:val="28"/>
          <w:szCs w:val="28"/>
        </w:rPr>
      </w:pPr>
      <w:r w:rsidRPr="00C63DD4">
        <w:rPr>
          <w:rFonts w:ascii="仿宋" w:eastAsia="仿宋" w:hAnsi="仿宋" w:cs="宋体"/>
          <w:b/>
          <w:kern w:val="0"/>
          <w:sz w:val="28"/>
          <w:szCs w:val="28"/>
        </w:rPr>
        <w:t>四、责任与处罚</w:t>
      </w:r>
    </w:p>
    <w:p w:rsidR="0079598B" w:rsidRDefault="0079598B" w:rsidP="0079598B">
      <w:pPr>
        <w:widowControl/>
        <w:spacing w:line="520" w:lineRule="exact"/>
        <w:ind w:firstLineChars="200" w:firstLine="560"/>
        <w:jc w:val="left"/>
        <w:rPr>
          <w:rFonts w:ascii="仿宋" w:eastAsia="仿宋" w:hAnsi="仿宋" w:cs="宋体"/>
          <w:kern w:val="0"/>
          <w:sz w:val="28"/>
          <w:szCs w:val="28"/>
        </w:rPr>
      </w:pPr>
      <w:r w:rsidRPr="00C63DD4">
        <w:rPr>
          <w:rFonts w:ascii="仿宋" w:eastAsia="仿宋" w:hAnsi="仿宋" w:cs="宋体"/>
          <w:kern w:val="0"/>
          <w:sz w:val="28"/>
          <w:szCs w:val="28"/>
        </w:rPr>
        <w:lastRenderedPageBreak/>
        <w:t>1.各使用单位和科研团队要认真执行上级和学校、学院有关规定，自觉做好安全管制类药品的使用管理工作。</w:t>
      </w:r>
    </w:p>
    <w:p w:rsidR="0079598B" w:rsidRDefault="0079598B" w:rsidP="0079598B">
      <w:pPr>
        <w:widowControl/>
        <w:spacing w:line="520" w:lineRule="exact"/>
        <w:ind w:firstLineChars="200" w:firstLine="560"/>
        <w:jc w:val="left"/>
        <w:rPr>
          <w:rFonts w:ascii="仿宋" w:eastAsia="仿宋" w:hAnsi="仿宋" w:cs="宋体"/>
          <w:kern w:val="0"/>
          <w:sz w:val="28"/>
          <w:szCs w:val="28"/>
        </w:rPr>
      </w:pPr>
      <w:r w:rsidRPr="00C63DD4">
        <w:rPr>
          <w:rFonts w:ascii="仿宋" w:eastAsia="仿宋" w:hAnsi="仿宋" w:cs="宋体"/>
          <w:kern w:val="0"/>
          <w:sz w:val="28"/>
          <w:szCs w:val="28"/>
        </w:rPr>
        <w:t>2.谁主管谁负责，谁使用谁负责，建立从院领导到具体保管人、使用人在内的安全管制类药品使用管理责任制。</w:t>
      </w:r>
      <w:r w:rsidR="00E37F67">
        <w:rPr>
          <w:rFonts w:ascii="仿宋" w:eastAsia="仿宋" w:hAnsi="仿宋" w:cs="宋体" w:hint="eastAsia"/>
          <w:kern w:val="0"/>
          <w:sz w:val="28"/>
          <w:szCs w:val="28"/>
        </w:rPr>
        <w:t>各</w:t>
      </w:r>
      <w:r w:rsidRPr="00C63DD4">
        <w:rPr>
          <w:rFonts w:ascii="仿宋" w:eastAsia="仿宋" w:hAnsi="仿宋" w:cs="宋体"/>
          <w:kern w:val="0"/>
          <w:sz w:val="28"/>
          <w:szCs w:val="28"/>
        </w:rPr>
        <w:t>学院领导负有对</w:t>
      </w:r>
      <w:r w:rsidR="00E37F67">
        <w:rPr>
          <w:rFonts w:ascii="仿宋" w:eastAsia="仿宋" w:hAnsi="仿宋" w:cs="宋体" w:hint="eastAsia"/>
          <w:kern w:val="0"/>
          <w:sz w:val="28"/>
          <w:szCs w:val="28"/>
        </w:rPr>
        <w:t>本</w:t>
      </w:r>
      <w:r w:rsidRPr="00C63DD4">
        <w:rPr>
          <w:rFonts w:ascii="仿宋" w:eastAsia="仿宋" w:hAnsi="仿宋" w:cs="宋体"/>
          <w:kern w:val="0"/>
          <w:sz w:val="28"/>
          <w:szCs w:val="28"/>
        </w:rPr>
        <w:t>院安全管制类药品使用管理的领导责任；各使用单位负责人和科研团队负责人负有直接责任。</w:t>
      </w:r>
    </w:p>
    <w:p w:rsidR="0079598B" w:rsidRDefault="0079598B" w:rsidP="0079598B">
      <w:pPr>
        <w:widowControl/>
        <w:spacing w:line="520" w:lineRule="exact"/>
        <w:ind w:firstLineChars="200" w:firstLine="560"/>
        <w:jc w:val="left"/>
        <w:rPr>
          <w:rFonts w:ascii="仿宋" w:eastAsia="仿宋" w:hAnsi="仿宋" w:cs="宋体"/>
          <w:kern w:val="0"/>
          <w:sz w:val="28"/>
          <w:szCs w:val="28"/>
        </w:rPr>
      </w:pPr>
      <w:r w:rsidRPr="00C63DD4">
        <w:rPr>
          <w:rFonts w:ascii="仿宋" w:eastAsia="仿宋" w:hAnsi="仿宋" w:cs="宋体"/>
          <w:kern w:val="0"/>
          <w:sz w:val="28"/>
          <w:szCs w:val="28"/>
        </w:rPr>
        <w:t>3.违反本办法规定的将视情节由</w:t>
      </w:r>
      <w:r w:rsidR="00E37F67">
        <w:rPr>
          <w:rFonts w:ascii="仿宋" w:eastAsia="仿宋" w:hAnsi="仿宋" w:cs="宋体" w:hint="eastAsia"/>
          <w:kern w:val="0"/>
          <w:sz w:val="28"/>
          <w:szCs w:val="28"/>
        </w:rPr>
        <w:t>各学院</w:t>
      </w:r>
      <w:r w:rsidRPr="00C63DD4">
        <w:rPr>
          <w:rFonts w:ascii="仿宋" w:eastAsia="仿宋" w:hAnsi="仿宋" w:cs="宋体"/>
          <w:kern w:val="0"/>
          <w:sz w:val="28"/>
          <w:szCs w:val="28"/>
        </w:rPr>
        <w:t>、学校按有关规定予以处罚，直至上报上级管理部门依法予以查处。</w:t>
      </w:r>
    </w:p>
    <w:sectPr w:rsidR="007959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427" w:rsidRDefault="00BE5427" w:rsidP="00786D68">
      <w:r>
        <w:separator/>
      </w:r>
    </w:p>
  </w:endnote>
  <w:endnote w:type="continuationSeparator" w:id="0">
    <w:p w:rsidR="00BE5427" w:rsidRDefault="00BE5427" w:rsidP="0078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427" w:rsidRDefault="00BE5427" w:rsidP="00786D68">
      <w:r>
        <w:separator/>
      </w:r>
    </w:p>
  </w:footnote>
  <w:footnote w:type="continuationSeparator" w:id="0">
    <w:p w:rsidR="00BE5427" w:rsidRDefault="00BE5427" w:rsidP="00786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8B"/>
    <w:rsid w:val="00002762"/>
    <w:rsid w:val="00005E28"/>
    <w:rsid w:val="00032024"/>
    <w:rsid w:val="00083F8E"/>
    <w:rsid w:val="000C46CC"/>
    <w:rsid w:val="000C4753"/>
    <w:rsid w:val="000D4792"/>
    <w:rsid w:val="000E3610"/>
    <w:rsid w:val="000F736A"/>
    <w:rsid w:val="001005A5"/>
    <w:rsid w:val="001306BD"/>
    <w:rsid w:val="00141C22"/>
    <w:rsid w:val="00156455"/>
    <w:rsid w:val="001C690E"/>
    <w:rsid w:val="001F31CA"/>
    <w:rsid w:val="00225F94"/>
    <w:rsid w:val="0022689F"/>
    <w:rsid w:val="00262034"/>
    <w:rsid w:val="00287DA7"/>
    <w:rsid w:val="002D2125"/>
    <w:rsid w:val="002F2A17"/>
    <w:rsid w:val="002F5461"/>
    <w:rsid w:val="00313873"/>
    <w:rsid w:val="00320328"/>
    <w:rsid w:val="00347FCA"/>
    <w:rsid w:val="00360497"/>
    <w:rsid w:val="00394B94"/>
    <w:rsid w:val="0045538D"/>
    <w:rsid w:val="00456DAD"/>
    <w:rsid w:val="004846E5"/>
    <w:rsid w:val="00484860"/>
    <w:rsid w:val="00486740"/>
    <w:rsid w:val="00496921"/>
    <w:rsid w:val="004A666A"/>
    <w:rsid w:val="004B3D00"/>
    <w:rsid w:val="004D6A10"/>
    <w:rsid w:val="005121B6"/>
    <w:rsid w:val="005273A4"/>
    <w:rsid w:val="00536D75"/>
    <w:rsid w:val="00537ACD"/>
    <w:rsid w:val="00565119"/>
    <w:rsid w:val="005E4D86"/>
    <w:rsid w:val="00606A07"/>
    <w:rsid w:val="0062419C"/>
    <w:rsid w:val="00630A4E"/>
    <w:rsid w:val="00631A30"/>
    <w:rsid w:val="006331D3"/>
    <w:rsid w:val="00635833"/>
    <w:rsid w:val="00661295"/>
    <w:rsid w:val="00662622"/>
    <w:rsid w:val="00680BBA"/>
    <w:rsid w:val="00690DB5"/>
    <w:rsid w:val="0069326A"/>
    <w:rsid w:val="006D1917"/>
    <w:rsid w:val="0071486D"/>
    <w:rsid w:val="007160F5"/>
    <w:rsid w:val="00750EE9"/>
    <w:rsid w:val="007668F0"/>
    <w:rsid w:val="0077726D"/>
    <w:rsid w:val="00786D68"/>
    <w:rsid w:val="0079598B"/>
    <w:rsid w:val="007B1A12"/>
    <w:rsid w:val="007B5452"/>
    <w:rsid w:val="007D28BF"/>
    <w:rsid w:val="007D6288"/>
    <w:rsid w:val="007E1E83"/>
    <w:rsid w:val="00865EA8"/>
    <w:rsid w:val="0086691C"/>
    <w:rsid w:val="008733C4"/>
    <w:rsid w:val="008B48E7"/>
    <w:rsid w:val="008F11EC"/>
    <w:rsid w:val="00925FA9"/>
    <w:rsid w:val="0097249A"/>
    <w:rsid w:val="00976DE7"/>
    <w:rsid w:val="009B78AC"/>
    <w:rsid w:val="009E5D5A"/>
    <w:rsid w:val="009F06C6"/>
    <w:rsid w:val="00A0731F"/>
    <w:rsid w:val="00A123C2"/>
    <w:rsid w:val="00A809B3"/>
    <w:rsid w:val="00AD0B71"/>
    <w:rsid w:val="00B04FCC"/>
    <w:rsid w:val="00B32941"/>
    <w:rsid w:val="00B33FFA"/>
    <w:rsid w:val="00B42E27"/>
    <w:rsid w:val="00B43EB1"/>
    <w:rsid w:val="00B94685"/>
    <w:rsid w:val="00BA7021"/>
    <w:rsid w:val="00BD6E99"/>
    <w:rsid w:val="00BE1255"/>
    <w:rsid w:val="00BE5427"/>
    <w:rsid w:val="00BF1860"/>
    <w:rsid w:val="00C01D1C"/>
    <w:rsid w:val="00C115E0"/>
    <w:rsid w:val="00C13A71"/>
    <w:rsid w:val="00C32B78"/>
    <w:rsid w:val="00C97AB1"/>
    <w:rsid w:val="00CA2A25"/>
    <w:rsid w:val="00CC19DB"/>
    <w:rsid w:val="00CC72C9"/>
    <w:rsid w:val="00CD49BF"/>
    <w:rsid w:val="00CF4D91"/>
    <w:rsid w:val="00D02325"/>
    <w:rsid w:val="00D036D9"/>
    <w:rsid w:val="00D14EDF"/>
    <w:rsid w:val="00D320A5"/>
    <w:rsid w:val="00D45F6A"/>
    <w:rsid w:val="00D56C27"/>
    <w:rsid w:val="00D9448A"/>
    <w:rsid w:val="00DC2884"/>
    <w:rsid w:val="00DD48F9"/>
    <w:rsid w:val="00DF1CE2"/>
    <w:rsid w:val="00DF6704"/>
    <w:rsid w:val="00E20C09"/>
    <w:rsid w:val="00E316F2"/>
    <w:rsid w:val="00E37F67"/>
    <w:rsid w:val="00E7156C"/>
    <w:rsid w:val="00E8157F"/>
    <w:rsid w:val="00EA0DB1"/>
    <w:rsid w:val="00EC3FF1"/>
    <w:rsid w:val="00F317C9"/>
    <w:rsid w:val="00F40DA3"/>
    <w:rsid w:val="00F54254"/>
    <w:rsid w:val="00F578D2"/>
    <w:rsid w:val="00F70721"/>
    <w:rsid w:val="00F83782"/>
    <w:rsid w:val="00F95516"/>
    <w:rsid w:val="00FC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75432"/>
  <w15:chartTrackingRefBased/>
  <w15:docId w15:val="{EB93E695-A605-48EF-ABA0-F3C002C1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5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D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6D68"/>
    <w:rPr>
      <w:sz w:val="18"/>
      <w:szCs w:val="18"/>
    </w:rPr>
  </w:style>
  <w:style w:type="paragraph" w:styleId="a5">
    <w:name w:val="footer"/>
    <w:basedOn w:val="a"/>
    <w:link w:val="a6"/>
    <w:uiPriority w:val="99"/>
    <w:unhideWhenUsed/>
    <w:rsid w:val="00786D68"/>
    <w:pPr>
      <w:tabs>
        <w:tab w:val="center" w:pos="4153"/>
        <w:tab w:val="right" w:pos="8306"/>
      </w:tabs>
      <w:snapToGrid w:val="0"/>
      <w:jc w:val="left"/>
    </w:pPr>
    <w:rPr>
      <w:sz w:val="18"/>
      <w:szCs w:val="18"/>
    </w:rPr>
  </w:style>
  <w:style w:type="character" w:customStyle="1" w:styleId="a6">
    <w:name w:val="页脚 字符"/>
    <w:basedOn w:val="a0"/>
    <w:link w:val="a5"/>
    <w:uiPriority w:val="99"/>
    <w:rsid w:val="00786D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ChenHD</dc:creator>
  <cp:keywords/>
  <dc:description/>
  <cp:lastModifiedBy>ChenHD</cp:lastModifiedBy>
  <cp:revision>14</cp:revision>
  <dcterms:created xsi:type="dcterms:W3CDTF">2019-01-11T17:52:00Z</dcterms:created>
  <dcterms:modified xsi:type="dcterms:W3CDTF">2019-01-12T06:10:00Z</dcterms:modified>
</cp:coreProperties>
</file>